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089F" w:rsidRDefault="00F43267">
      <w:r w:rsidRPr="00F43267">
        <w:rPr>
          <w:noProof/>
          <w:lang w:val="en-GB" w:eastAsia="en-GB"/>
        </w:rPr>
        <w:drawing>
          <wp:inline distT="0" distB="0" distL="0" distR="0">
            <wp:extent cx="5267325" cy="847725"/>
            <wp:effectExtent l="19050" t="0" r="9525" b="0"/>
            <wp:docPr id="2" name="Picture 1" descr="header with words 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ader with words tif"/>
                    <pic:cNvPicPr>
                      <a:picLocks noChangeAspect="1" noChangeArrowheads="1"/>
                    </pic:cNvPicPr>
                  </pic:nvPicPr>
                  <pic:blipFill>
                    <a:blip r:embed="rId5" cstate="print"/>
                    <a:srcRect/>
                    <a:stretch>
                      <a:fillRect/>
                    </a:stretch>
                  </pic:blipFill>
                  <pic:spPr bwMode="auto">
                    <a:xfrm>
                      <a:off x="0" y="0"/>
                      <a:ext cx="5267325" cy="847725"/>
                    </a:xfrm>
                    <a:prstGeom prst="rect">
                      <a:avLst/>
                    </a:prstGeom>
                    <a:noFill/>
                    <a:ln w="9525">
                      <a:noFill/>
                      <a:miter lim="800000"/>
                      <a:headEnd/>
                      <a:tailEnd/>
                    </a:ln>
                  </pic:spPr>
                </pic:pic>
              </a:graphicData>
            </a:graphic>
          </wp:inline>
        </w:drawing>
      </w:r>
    </w:p>
    <w:p w:rsidR="00F9089F" w:rsidRDefault="00F9089F"/>
    <w:p w:rsidR="006624F5" w:rsidRDefault="00F9089F">
      <w:r>
        <w:t>PRESS RELEASE</w:t>
      </w:r>
      <w:r w:rsidR="00F311E5">
        <w:t xml:space="preserve"> </w:t>
      </w:r>
    </w:p>
    <w:p w:rsidR="006624F5" w:rsidRDefault="006624F5"/>
    <w:p w:rsidR="00B80A5D" w:rsidRDefault="00F311E5">
      <w:r>
        <w:t>14</w:t>
      </w:r>
      <w:r w:rsidR="003546D2">
        <w:t xml:space="preserve"> September 2011</w:t>
      </w:r>
    </w:p>
    <w:p w:rsidR="00E37EDA" w:rsidRDefault="00E37EDA"/>
    <w:p w:rsidR="003546D2" w:rsidRDefault="003546D2">
      <w:pPr>
        <w:rPr>
          <w:b/>
        </w:rPr>
      </w:pPr>
    </w:p>
    <w:p w:rsidR="000D1E28" w:rsidRPr="00E37EDA" w:rsidRDefault="00E37EDA">
      <w:pPr>
        <w:rPr>
          <w:b/>
        </w:rPr>
      </w:pPr>
      <w:r w:rsidRPr="00E37EDA">
        <w:rPr>
          <w:b/>
        </w:rPr>
        <w:t xml:space="preserve">Academics </w:t>
      </w:r>
      <w:r w:rsidR="008B4243">
        <w:rPr>
          <w:b/>
        </w:rPr>
        <w:t>call on National P</w:t>
      </w:r>
      <w:r w:rsidR="00295996">
        <w:rPr>
          <w:b/>
        </w:rPr>
        <w:t>arks to take the</w:t>
      </w:r>
      <w:r w:rsidR="008E2E49">
        <w:rPr>
          <w:b/>
        </w:rPr>
        <w:t xml:space="preserve"> lead i</w:t>
      </w:r>
      <w:r w:rsidRPr="00E37EDA">
        <w:rPr>
          <w:b/>
        </w:rPr>
        <w:t>n cooperative land management</w:t>
      </w:r>
    </w:p>
    <w:p w:rsidR="00E37EDA" w:rsidRDefault="00E37EDA"/>
    <w:p w:rsidR="00E37EDA" w:rsidRDefault="00E37EDA"/>
    <w:p w:rsidR="000D1E28" w:rsidRDefault="00C766B9">
      <w:r>
        <w:t>Scientists</w:t>
      </w:r>
      <w:r w:rsidR="000D1E28">
        <w:t xml:space="preserve"> working on the UK research councils’ Rural Economy and</w:t>
      </w:r>
      <w:r>
        <w:t xml:space="preserve"> Land Use </w:t>
      </w:r>
      <w:proofErr w:type="spellStart"/>
      <w:r>
        <w:t>Programme</w:t>
      </w:r>
      <w:proofErr w:type="spellEnd"/>
      <w:r>
        <w:t xml:space="preserve"> </w:t>
      </w:r>
      <w:r w:rsidR="00E37EDA">
        <w:t>(</w:t>
      </w:r>
      <w:proofErr w:type="spellStart"/>
      <w:r w:rsidR="00E37EDA">
        <w:t>Relu</w:t>
      </w:r>
      <w:proofErr w:type="spellEnd"/>
      <w:r w:rsidR="00E37EDA">
        <w:t xml:space="preserve">) </w:t>
      </w:r>
      <w:r>
        <w:t xml:space="preserve">are calling </w:t>
      </w:r>
      <w:r w:rsidR="00B3519A">
        <w:t xml:space="preserve">for </w:t>
      </w:r>
      <w:r w:rsidR="008B4243">
        <w:t>National P</w:t>
      </w:r>
      <w:r w:rsidR="000D1E28">
        <w:t xml:space="preserve">arks </w:t>
      </w:r>
      <w:r>
        <w:t>to be environmental test beds</w:t>
      </w:r>
      <w:r w:rsidR="000D1E28">
        <w:t xml:space="preserve"> for </w:t>
      </w:r>
      <w:r w:rsidR="00295996">
        <w:t>landscape-</w:t>
      </w:r>
      <w:r>
        <w:t xml:space="preserve">scale cooperation amongst farmers. </w:t>
      </w:r>
    </w:p>
    <w:p w:rsidR="00FB6FC0" w:rsidRDefault="00FB6FC0"/>
    <w:p w:rsidR="00CD39BC" w:rsidRDefault="00C766B9" w:rsidP="00CD39BC">
      <w:pPr>
        <w:rPr>
          <w:lang w:val="en-GB"/>
        </w:rPr>
      </w:pPr>
      <w:r>
        <w:t>In England</w:t>
      </w:r>
      <w:r w:rsidR="008B4243">
        <w:t xml:space="preserve"> and Wales, National P</w:t>
      </w:r>
      <w:r>
        <w:t>arks</w:t>
      </w:r>
      <w:r w:rsidR="00295996">
        <w:t xml:space="preserve"> have been</w:t>
      </w:r>
      <w:r w:rsidR="00CD39BC">
        <w:t xml:space="preserve"> designated for conservation and the enhancement of natural beauty</w:t>
      </w:r>
      <w:r>
        <w:t xml:space="preserve"> and</w:t>
      </w:r>
      <w:r w:rsidR="00CD39BC">
        <w:t xml:space="preserve"> to promote understanding and enjoyment of their special qualities by the public.  </w:t>
      </w:r>
      <w:r w:rsidR="00CD39BC">
        <w:rPr>
          <w:lang w:val="en-GB"/>
        </w:rPr>
        <w:t>More recently the Government has emphasised the</w:t>
      </w:r>
      <w:r>
        <w:rPr>
          <w:lang w:val="en-GB"/>
        </w:rPr>
        <w:t xml:space="preserve">ir important role </w:t>
      </w:r>
      <w:r w:rsidR="00CD39BC">
        <w:rPr>
          <w:lang w:val="en-GB"/>
        </w:rPr>
        <w:t>in relation to climate change, renewable energy, sustainable agriculture and partnership working</w:t>
      </w:r>
      <w:r w:rsidR="00E34CE8">
        <w:rPr>
          <w:lang w:val="en-GB"/>
        </w:rPr>
        <w:t xml:space="preserve">, while </w:t>
      </w:r>
      <w:r w:rsidR="008B4243">
        <w:rPr>
          <w:lang w:val="en-GB"/>
        </w:rPr>
        <w:t>the purpose</w:t>
      </w:r>
      <w:r w:rsidR="00CD39BC">
        <w:rPr>
          <w:lang w:val="en-GB"/>
        </w:rPr>
        <w:t xml:space="preserve"> of parks in Scotland</w:t>
      </w:r>
      <w:r w:rsidR="008B4243">
        <w:rPr>
          <w:lang w:val="en-GB"/>
        </w:rPr>
        <w:t xml:space="preserve"> does include</w:t>
      </w:r>
      <w:r w:rsidR="00CD39BC">
        <w:rPr>
          <w:lang w:val="en-GB"/>
        </w:rPr>
        <w:t xml:space="preserve"> a commitment to sustainable development.</w:t>
      </w:r>
    </w:p>
    <w:p w:rsidR="00CD39BC" w:rsidRDefault="00CD39BC" w:rsidP="00CD39BC">
      <w:pPr>
        <w:rPr>
          <w:lang w:val="en-GB"/>
        </w:rPr>
      </w:pPr>
    </w:p>
    <w:p w:rsidR="00295996" w:rsidRDefault="00295996" w:rsidP="00295996">
      <w:pPr>
        <w:rPr>
          <w:lang w:val="en-GB"/>
        </w:rPr>
      </w:pPr>
      <w:r>
        <w:rPr>
          <w:lang w:val="en-GB"/>
        </w:rPr>
        <w:t xml:space="preserve">Could they provide more?  The Rural Economy and Land Use Programme </w:t>
      </w:r>
      <w:proofErr w:type="gramStart"/>
      <w:r>
        <w:rPr>
          <w:lang w:val="en-GB"/>
        </w:rPr>
        <w:t>has</w:t>
      </w:r>
      <w:proofErr w:type="gramEnd"/>
      <w:r>
        <w:rPr>
          <w:lang w:val="en-GB"/>
        </w:rPr>
        <w:t xml:space="preserve"> investigated how we use land in the UK and how we might do better. One of the themes to emerge from the research is the greater environmental efficiency of landscape or catchment-scale cooperation.   </w:t>
      </w:r>
    </w:p>
    <w:p w:rsidR="00295996" w:rsidRDefault="00295996" w:rsidP="00CD39BC">
      <w:pPr>
        <w:rPr>
          <w:lang w:val="en-GB"/>
        </w:rPr>
      </w:pPr>
    </w:p>
    <w:p w:rsidR="00CD39BC" w:rsidRDefault="00CD39BC" w:rsidP="00CD39BC">
      <w:pPr>
        <w:rPr>
          <w:lang w:val="en-GB"/>
        </w:rPr>
      </w:pPr>
      <w:r>
        <w:rPr>
          <w:lang w:val="en-GB"/>
        </w:rPr>
        <w:t>The acade</w:t>
      </w:r>
      <w:r w:rsidR="008B4243">
        <w:rPr>
          <w:lang w:val="en-GB"/>
        </w:rPr>
        <w:t>mics say that land managers in National P</w:t>
      </w:r>
      <w:r>
        <w:rPr>
          <w:lang w:val="en-GB"/>
        </w:rPr>
        <w:t>arks and other protected landscapes</w:t>
      </w:r>
      <w:r w:rsidR="008B4243">
        <w:rPr>
          <w:lang w:val="en-GB"/>
        </w:rPr>
        <w:t>, such as Areas of Outstanding Natural B</w:t>
      </w:r>
      <w:r w:rsidR="00C766B9">
        <w:rPr>
          <w:lang w:val="en-GB"/>
        </w:rPr>
        <w:t>eauty</w:t>
      </w:r>
      <w:r w:rsidR="009C402E">
        <w:rPr>
          <w:lang w:val="en-GB"/>
        </w:rPr>
        <w:t>,</w:t>
      </w:r>
      <w:r>
        <w:rPr>
          <w:lang w:val="en-GB"/>
        </w:rPr>
        <w:t xml:space="preserve"> are in a g</w:t>
      </w:r>
      <w:r w:rsidR="00295996">
        <w:rPr>
          <w:lang w:val="en-GB"/>
        </w:rPr>
        <w:t>ood position to build upon their</w:t>
      </w:r>
      <w:r>
        <w:rPr>
          <w:lang w:val="en-GB"/>
        </w:rPr>
        <w:t xml:space="preserve"> existing purposes</w:t>
      </w:r>
      <w:r w:rsidR="00C766B9">
        <w:rPr>
          <w:lang w:val="en-GB"/>
        </w:rPr>
        <w:t>,</w:t>
      </w:r>
      <w:r>
        <w:rPr>
          <w:lang w:val="en-GB"/>
        </w:rPr>
        <w:t xml:space="preserve"> and </w:t>
      </w:r>
      <w:r w:rsidR="00C766B9">
        <w:rPr>
          <w:lang w:val="en-GB"/>
        </w:rPr>
        <w:t xml:space="preserve">to </w:t>
      </w:r>
      <w:r w:rsidR="00E86B1C">
        <w:rPr>
          <w:lang w:val="en-GB"/>
        </w:rPr>
        <w:t>test out</w:t>
      </w:r>
      <w:r w:rsidR="00C749DB">
        <w:rPr>
          <w:lang w:val="en-GB"/>
        </w:rPr>
        <w:t xml:space="preserve"> some radical options that could help</w:t>
      </w:r>
      <w:r w:rsidR="00FF59AA">
        <w:rPr>
          <w:lang w:val="en-GB"/>
        </w:rPr>
        <w:t xml:space="preserve"> to provide</w:t>
      </w:r>
      <w:r w:rsidR="00295996">
        <w:rPr>
          <w:lang w:val="en-GB"/>
        </w:rPr>
        <w:t xml:space="preserve"> more of</w:t>
      </w:r>
      <w:r w:rsidR="00FF59AA">
        <w:rPr>
          <w:lang w:val="en-GB"/>
        </w:rPr>
        <w:t xml:space="preserve"> the environmental services we need</w:t>
      </w:r>
      <w:r w:rsidR="00E34CE8">
        <w:rPr>
          <w:lang w:val="en-GB"/>
        </w:rPr>
        <w:t>.</w:t>
      </w:r>
    </w:p>
    <w:p w:rsidR="00C74432" w:rsidRDefault="00C74432" w:rsidP="00C74432">
      <w:pPr>
        <w:rPr>
          <w:lang w:val="en-GB"/>
        </w:rPr>
      </w:pPr>
    </w:p>
    <w:p w:rsidR="00C74432" w:rsidRDefault="008B4243" w:rsidP="00C74432">
      <w:pPr>
        <w:rPr>
          <w:lang w:val="en-GB"/>
        </w:rPr>
      </w:pPr>
      <w:r>
        <w:rPr>
          <w:lang w:val="en-GB"/>
        </w:rPr>
        <w:t>The researchers have</w:t>
      </w:r>
      <w:r w:rsidR="00C74432">
        <w:rPr>
          <w:lang w:val="en-GB"/>
        </w:rPr>
        <w:t xml:space="preserve"> explored the benefits and practicalities of communities of farms or estates a</w:t>
      </w:r>
      <w:r w:rsidR="00B3519A">
        <w:rPr>
          <w:lang w:val="en-GB"/>
        </w:rPr>
        <w:t>cting collaboratively</w:t>
      </w:r>
      <w:r w:rsidR="00FF59AA">
        <w:rPr>
          <w:lang w:val="en-GB"/>
        </w:rPr>
        <w:t xml:space="preserve">, </w:t>
      </w:r>
      <w:r w:rsidR="00B3519A">
        <w:rPr>
          <w:lang w:val="en-GB"/>
        </w:rPr>
        <w:t>for example, to conserve farmland birds</w:t>
      </w:r>
      <w:r w:rsidR="00C74432">
        <w:rPr>
          <w:lang w:val="en-GB"/>
        </w:rPr>
        <w:t xml:space="preserve">, </w:t>
      </w:r>
      <w:r w:rsidR="00B3519A">
        <w:rPr>
          <w:lang w:val="en-GB"/>
        </w:rPr>
        <w:t xml:space="preserve">maximise </w:t>
      </w:r>
      <w:r w:rsidR="00C74432">
        <w:rPr>
          <w:lang w:val="en-GB"/>
        </w:rPr>
        <w:t>carb</w:t>
      </w:r>
      <w:r w:rsidR="00B3519A">
        <w:rPr>
          <w:lang w:val="en-GB"/>
        </w:rPr>
        <w:t>on storage in peat</w:t>
      </w:r>
      <w:r w:rsidR="00FF59AA">
        <w:rPr>
          <w:lang w:val="en-GB"/>
        </w:rPr>
        <w:t xml:space="preserve"> </w:t>
      </w:r>
      <w:r w:rsidR="00B3519A">
        <w:rPr>
          <w:lang w:val="en-GB"/>
        </w:rPr>
        <w:t>land, manage</w:t>
      </w:r>
      <w:r w:rsidR="00C74432">
        <w:rPr>
          <w:lang w:val="en-GB"/>
        </w:rPr>
        <w:t xml:space="preserve"> game</w:t>
      </w:r>
      <w:r w:rsidR="00502257">
        <w:rPr>
          <w:lang w:val="en-GB"/>
        </w:rPr>
        <w:t xml:space="preserve">, protect water quality and control </w:t>
      </w:r>
      <w:r w:rsidR="00B3519A">
        <w:rPr>
          <w:lang w:val="en-GB"/>
        </w:rPr>
        <w:t>flood waters</w:t>
      </w:r>
      <w:r w:rsidR="00C74432">
        <w:rPr>
          <w:lang w:val="en-GB"/>
        </w:rPr>
        <w:t xml:space="preserve">. </w:t>
      </w:r>
    </w:p>
    <w:p w:rsidR="00C74432" w:rsidRDefault="00C74432" w:rsidP="00C74432">
      <w:pPr>
        <w:rPr>
          <w:lang w:val="en-GB"/>
        </w:rPr>
      </w:pPr>
    </w:p>
    <w:p w:rsidR="00C74432" w:rsidRDefault="00C74432" w:rsidP="00C74432">
      <w:pPr>
        <w:rPr>
          <w:lang w:val="en-GB"/>
        </w:rPr>
      </w:pPr>
      <w:r>
        <w:rPr>
          <w:lang w:val="en-GB"/>
        </w:rPr>
        <w:t xml:space="preserve">But such initiatives have </w:t>
      </w:r>
      <w:r w:rsidR="008048C3">
        <w:rPr>
          <w:lang w:val="en-GB"/>
        </w:rPr>
        <w:t>often failed in the past, so</w:t>
      </w:r>
      <w:r>
        <w:rPr>
          <w:lang w:val="en-GB"/>
        </w:rPr>
        <w:t xml:space="preserve"> the research has also investigated t</w:t>
      </w:r>
      <w:r w:rsidR="00ED25F4">
        <w:rPr>
          <w:lang w:val="en-GB"/>
        </w:rPr>
        <w:t>he</w:t>
      </w:r>
      <w:r w:rsidRPr="005247FC">
        <w:rPr>
          <w:lang w:val="en-GB"/>
        </w:rPr>
        <w:t xml:space="preserve"> incentives and </w:t>
      </w:r>
      <w:r w:rsidRPr="003A71B1">
        <w:rPr>
          <w:lang w:val="en-GB"/>
        </w:rPr>
        <w:t>new types of contractual arrangements that might be required</w:t>
      </w:r>
      <w:r>
        <w:rPr>
          <w:lang w:val="en-GB"/>
        </w:rPr>
        <w:t xml:space="preserve">, how payments for this kind of </w:t>
      </w:r>
      <w:proofErr w:type="spellStart"/>
      <w:r>
        <w:rPr>
          <w:lang w:val="en-GB"/>
        </w:rPr>
        <w:t>agri</w:t>
      </w:r>
      <w:proofErr w:type="spellEnd"/>
      <w:r>
        <w:rPr>
          <w:lang w:val="en-GB"/>
        </w:rPr>
        <w:t>-environmental improv</w:t>
      </w:r>
      <w:r w:rsidR="00502257">
        <w:rPr>
          <w:lang w:val="en-GB"/>
        </w:rPr>
        <w:t>ement might be linked to results</w:t>
      </w:r>
      <w:r>
        <w:rPr>
          <w:lang w:val="en-GB"/>
        </w:rPr>
        <w:t>, and how, in a partnership system, rewards might be distributed.</w:t>
      </w:r>
    </w:p>
    <w:p w:rsidR="00C74432" w:rsidRDefault="00C74432" w:rsidP="00C74432">
      <w:pPr>
        <w:rPr>
          <w:lang w:val="en-GB"/>
        </w:rPr>
      </w:pPr>
    </w:p>
    <w:p w:rsidR="00C74432" w:rsidRDefault="00C74432" w:rsidP="00C74432">
      <w:pPr>
        <w:rPr>
          <w:lang w:val="en-GB"/>
        </w:rPr>
      </w:pPr>
      <w:r>
        <w:rPr>
          <w:lang w:val="en-GB"/>
        </w:rPr>
        <w:lastRenderedPageBreak/>
        <w:t>They advocate a new “</w:t>
      </w:r>
      <w:r w:rsidR="00966393">
        <w:rPr>
          <w:lang w:val="en-GB"/>
        </w:rPr>
        <w:t xml:space="preserve">Entry Level Stewardship Plus” </w:t>
      </w:r>
      <w:proofErr w:type="spellStart"/>
      <w:r w:rsidR="00966393">
        <w:rPr>
          <w:lang w:val="en-GB"/>
        </w:rPr>
        <w:t>agri</w:t>
      </w:r>
      <w:proofErr w:type="spellEnd"/>
      <w:r w:rsidR="00966393">
        <w:rPr>
          <w:lang w:val="en-GB"/>
        </w:rPr>
        <w:t>-environment scheme, based on these principles</w:t>
      </w:r>
      <w:r w:rsidR="00502257">
        <w:rPr>
          <w:lang w:val="en-GB"/>
        </w:rPr>
        <w:t xml:space="preserve"> and say that protected areas, where land managers already have a basis for cooperati</w:t>
      </w:r>
      <w:r w:rsidR="009C402E">
        <w:rPr>
          <w:lang w:val="en-GB"/>
        </w:rPr>
        <w:t>ve working, could provide a model</w:t>
      </w:r>
      <w:r w:rsidR="00966393">
        <w:rPr>
          <w:lang w:val="en-GB"/>
        </w:rPr>
        <w:t>.</w:t>
      </w:r>
    </w:p>
    <w:p w:rsidR="00966393" w:rsidRDefault="00966393" w:rsidP="00C74432">
      <w:pPr>
        <w:rPr>
          <w:lang w:val="en-GB"/>
        </w:rPr>
      </w:pPr>
    </w:p>
    <w:p w:rsidR="00966393" w:rsidRDefault="00966393" w:rsidP="00966393">
      <w:pPr>
        <w:rPr>
          <w:lang w:val="en-GB"/>
        </w:rPr>
      </w:pPr>
      <w:r>
        <w:rPr>
          <w:lang w:val="en-GB"/>
        </w:rPr>
        <w:t xml:space="preserve">Professor Philip Lowe, Director of the Rural Economy and Land Use Programme said: “We should be looking </w:t>
      </w:r>
      <w:r w:rsidR="00502257">
        <w:rPr>
          <w:lang w:val="en-GB"/>
        </w:rPr>
        <w:t xml:space="preserve">for much better returns on our </w:t>
      </w:r>
      <w:r>
        <w:rPr>
          <w:lang w:val="en-GB"/>
        </w:rPr>
        <w:t xml:space="preserve">investment in </w:t>
      </w:r>
      <w:proofErr w:type="spellStart"/>
      <w:r>
        <w:rPr>
          <w:lang w:val="en-GB"/>
        </w:rPr>
        <w:t>agri</w:t>
      </w:r>
      <w:proofErr w:type="spellEnd"/>
      <w:r>
        <w:rPr>
          <w:lang w:val="en-GB"/>
        </w:rPr>
        <w:t>-environment schem</w:t>
      </w:r>
      <w:r w:rsidR="00FF59AA">
        <w:rPr>
          <w:lang w:val="en-GB"/>
        </w:rPr>
        <w:t xml:space="preserve">es and from our protected areas, </w:t>
      </w:r>
      <w:r w:rsidR="009C402E">
        <w:rPr>
          <w:lang w:val="en-GB"/>
        </w:rPr>
        <w:t xml:space="preserve">and </w:t>
      </w:r>
      <w:proofErr w:type="spellStart"/>
      <w:r w:rsidR="009C402E">
        <w:rPr>
          <w:lang w:val="en-GB"/>
        </w:rPr>
        <w:t>Relu</w:t>
      </w:r>
      <w:proofErr w:type="spellEnd"/>
      <w:r>
        <w:rPr>
          <w:lang w:val="en-GB"/>
        </w:rPr>
        <w:t xml:space="preserve"> research suggests that incentives for land managers to work together at landscape scale could help to achieve this.  </w:t>
      </w:r>
    </w:p>
    <w:p w:rsidR="00502257" w:rsidRDefault="00502257" w:rsidP="00B3519A">
      <w:pPr>
        <w:rPr>
          <w:lang w:val="en-GB"/>
        </w:rPr>
      </w:pPr>
    </w:p>
    <w:p w:rsidR="00B3519A" w:rsidRDefault="00502257" w:rsidP="00B3519A">
      <w:pPr>
        <w:rPr>
          <w:lang w:val="en-GB"/>
        </w:rPr>
      </w:pPr>
      <w:r>
        <w:rPr>
          <w:lang w:val="en-GB"/>
        </w:rPr>
        <w:t>“</w:t>
      </w:r>
      <w:r w:rsidR="00B3519A">
        <w:rPr>
          <w:lang w:val="en-GB"/>
        </w:rPr>
        <w:t>Recent policy rev</w:t>
      </w:r>
      <w:r w:rsidR="00ED25F4">
        <w:rPr>
          <w:lang w:val="en-GB"/>
        </w:rPr>
        <w:t>iews indicate</w:t>
      </w:r>
      <w:r>
        <w:rPr>
          <w:lang w:val="en-GB"/>
        </w:rPr>
        <w:t xml:space="preserve"> that the Government might be receptive</w:t>
      </w:r>
      <w:r w:rsidR="00B3519A">
        <w:rPr>
          <w:lang w:val="en-GB"/>
        </w:rPr>
        <w:t xml:space="preserve">.  The Uplands Policy Review </w:t>
      </w:r>
      <w:r>
        <w:rPr>
          <w:lang w:val="en-GB"/>
        </w:rPr>
        <w:t>was positive about a landscape-scale</w:t>
      </w:r>
      <w:r w:rsidR="009C402E">
        <w:rPr>
          <w:lang w:val="en-GB"/>
        </w:rPr>
        <w:t xml:space="preserve"> approach to land management, while</w:t>
      </w:r>
      <w:r>
        <w:rPr>
          <w:lang w:val="en-GB"/>
        </w:rPr>
        <w:t xml:space="preserve"> the </w:t>
      </w:r>
      <w:r w:rsidR="00B3519A">
        <w:rPr>
          <w:lang w:val="en-GB"/>
        </w:rPr>
        <w:t xml:space="preserve">Natural </w:t>
      </w:r>
      <w:r w:rsidR="00B3519A" w:rsidRPr="00504C09">
        <w:rPr>
          <w:lang w:val="en-GB"/>
        </w:rPr>
        <w:t>Environment White Paper</w:t>
      </w:r>
      <w:r w:rsidR="00FF59AA">
        <w:rPr>
          <w:lang w:val="en-GB"/>
        </w:rPr>
        <w:t xml:space="preserve"> stressed that protected a</w:t>
      </w:r>
      <w:r w:rsidR="008B4243">
        <w:rPr>
          <w:lang w:val="en-GB"/>
        </w:rPr>
        <w:t>reas</w:t>
      </w:r>
      <w:r w:rsidR="00B3519A">
        <w:rPr>
          <w:lang w:val="en-GB"/>
        </w:rPr>
        <w:t xml:space="preserve"> should be properly valued</w:t>
      </w:r>
      <w:r w:rsidR="009C402E">
        <w:rPr>
          <w:lang w:val="en-GB"/>
        </w:rPr>
        <w:t>,</w:t>
      </w:r>
      <w:r w:rsidR="00B3519A">
        <w:rPr>
          <w:lang w:val="en-GB"/>
        </w:rPr>
        <w:t xml:space="preserve"> and promises an action plan to expand markets and schemes in which payments are made by beneficiaries to the providers of natural services. </w:t>
      </w:r>
      <w:r w:rsidR="008B4243">
        <w:rPr>
          <w:lang w:val="en-GB"/>
        </w:rPr>
        <w:t xml:space="preserve"> The Growth Review currently being carried out by the Government also seeks to realise the value of natural capital.</w:t>
      </w:r>
    </w:p>
    <w:p w:rsidR="00B3519A" w:rsidRDefault="00B3519A" w:rsidP="00B3519A">
      <w:pPr>
        <w:rPr>
          <w:lang w:val="en-GB"/>
        </w:rPr>
      </w:pPr>
    </w:p>
    <w:p w:rsidR="00966393" w:rsidRDefault="00966393" w:rsidP="00966393">
      <w:pPr>
        <w:rPr>
          <w:lang w:val="en-GB"/>
        </w:rPr>
      </w:pPr>
      <w:r>
        <w:rPr>
          <w:lang w:val="en-GB"/>
        </w:rPr>
        <w:t>“</w:t>
      </w:r>
      <w:r w:rsidR="00F61DAC">
        <w:rPr>
          <w:lang w:val="en-GB"/>
        </w:rPr>
        <w:t>But t</w:t>
      </w:r>
      <w:r w:rsidR="009C402E">
        <w:rPr>
          <w:lang w:val="en-GB"/>
        </w:rPr>
        <w:t>he problem in the past for this kind of approach in t</w:t>
      </w:r>
      <w:r>
        <w:rPr>
          <w:lang w:val="en-GB"/>
        </w:rPr>
        <w:t xml:space="preserve">he UK </w:t>
      </w:r>
      <w:r w:rsidR="009C402E">
        <w:rPr>
          <w:lang w:val="en-GB"/>
        </w:rPr>
        <w:t>has been that we don’t have</w:t>
      </w:r>
      <w:r w:rsidR="00FF59AA">
        <w:rPr>
          <w:lang w:val="en-GB"/>
        </w:rPr>
        <w:t xml:space="preserve"> an established</w:t>
      </w:r>
      <w:r>
        <w:rPr>
          <w:lang w:val="en-GB"/>
        </w:rPr>
        <w:t xml:space="preserve"> tradition o</w:t>
      </w:r>
      <w:r w:rsidR="009C402E">
        <w:rPr>
          <w:lang w:val="en-GB"/>
        </w:rPr>
        <w:t xml:space="preserve">f farmers working cooperatively, as happens in some other European countries, </w:t>
      </w:r>
      <w:r>
        <w:rPr>
          <w:lang w:val="en-GB"/>
        </w:rPr>
        <w:t>so we need organisations that</w:t>
      </w:r>
      <w:r w:rsidR="009C402E">
        <w:rPr>
          <w:lang w:val="en-GB"/>
        </w:rPr>
        <w:t xml:space="preserve"> can</w:t>
      </w:r>
      <w:r>
        <w:rPr>
          <w:lang w:val="en-GB"/>
        </w:rPr>
        <w:t xml:space="preserve"> be pathfinders.  National Parks and AONBs are particularly well placed to do this.  They could play a key role in the formation and support of farmers’ groups and give a </w:t>
      </w:r>
      <w:r w:rsidR="00F61DAC">
        <w:rPr>
          <w:lang w:val="en-GB"/>
        </w:rPr>
        <w:t>lea</w:t>
      </w:r>
      <w:r w:rsidR="00C27386">
        <w:rPr>
          <w:lang w:val="en-GB"/>
        </w:rPr>
        <w:t>d in developing landscape-</w:t>
      </w:r>
      <w:r w:rsidR="005F648D">
        <w:rPr>
          <w:lang w:val="en-GB"/>
        </w:rPr>
        <w:t xml:space="preserve">scale </w:t>
      </w:r>
      <w:r w:rsidR="00F61DAC">
        <w:rPr>
          <w:lang w:val="en-GB"/>
        </w:rPr>
        <w:t>initiatives</w:t>
      </w:r>
      <w:r>
        <w:rPr>
          <w:lang w:val="en-GB"/>
        </w:rPr>
        <w:t>.”</w:t>
      </w:r>
    </w:p>
    <w:p w:rsidR="00FF59AA" w:rsidRDefault="00FF59AA" w:rsidP="00966393">
      <w:pPr>
        <w:rPr>
          <w:lang w:val="en-GB"/>
        </w:rPr>
      </w:pPr>
    </w:p>
    <w:p w:rsidR="00FF59AA" w:rsidRDefault="00FF59AA" w:rsidP="00966393">
      <w:pPr>
        <w:rPr>
          <w:lang w:val="en-GB"/>
        </w:rPr>
      </w:pPr>
      <w:r>
        <w:rPr>
          <w:lang w:val="en-GB"/>
        </w:rPr>
        <w:t>Notes for editors:</w:t>
      </w:r>
    </w:p>
    <w:p w:rsidR="00E37EDA" w:rsidRDefault="00E37EDA" w:rsidP="00E37EDA">
      <w:pPr>
        <w:rPr>
          <w:rFonts w:cs="Arial"/>
        </w:rPr>
      </w:pPr>
    </w:p>
    <w:p w:rsidR="00E37EDA" w:rsidRDefault="00E37EDA" w:rsidP="00E37EDA">
      <w:pPr>
        <w:numPr>
          <w:ilvl w:val="0"/>
          <w:numId w:val="8"/>
        </w:numPr>
        <w:rPr>
          <w:rFonts w:cs="Arial"/>
        </w:rPr>
      </w:pPr>
      <w:r w:rsidRPr="00A867BE">
        <w:rPr>
          <w:rFonts w:cs="Arial"/>
        </w:rPr>
        <w:t xml:space="preserve">The Rural Economy and Land Use </w:t>
      </w:r>
      <w:proofErr w:type="spellStart"/>
      <w:r w:rsidRPr="00A867BE">
        <w:rPr>
          <w:rFonts w:cs="Arial"/>
        </w:rPr>
        <w:t>Programme</w:t>
      </w:r>
      <w:proofErr w:type="spellEnd"/>
      <w:r w:rsidRPr="00A867BE">
        <w:rPr>
          <w:rFonts w:cs="Arial"/>
        </w:rPr>
        <w:t xml:space="preserve"> is an interdisciplinary collaboration between the Economic and Social Research Council (ESRC), the Biotechnology and Biological Sciences Research Council (BBSRC) and the Natural Environment Research Council (NERC), with additional funding provided by the Scottish Government and Defra.  See </w:t>
      </w:r>
      <w:hyperlink r:id="rId6" w:history="1">
        <w:r w:rsidRPr="00A867BE">
          <w:rPr>
            <w:rStyle w:val="Hyperlink"/>
            <w:rFonts w:cs="Arial"/>
          </w:rPr>
          <w:t>www.relu.ac.uk</w:t>
        </w:r>
      </w:hyperlink>
      <w:r w:rsidRPr="00A867BE">
        <w:rPr>
          <w:rFonts w:cs="Arial"/>
        </w:rPr>
        <w:t xml:space="preserve"> for more information about the </w:t>
      </w:r>
      <w:proofErr w:type="spellStart"/>
      <w:r w:rsidRPr="00A867BE">
        <w:rPr>
          <w:rFonts w:cs="Arial"/>
        </w:rPr>
        <w:t>Relu</w:t>
      </w:r>
      <w:proofErr w:type="spellEnd"/>
      <w:r w:rsidRPr="00A867BE">
        <w:rPr>
          <w:rFonts w:cs="Arial"/>
        </w:rPr>
        <w:t xml:space="preserve"> </w:t>
      </w:r>
      <w:proofErr w:type="spellStart"/>
      <w:r w:rsidRPr="00A867BE">
        <w:rPr>
          <w:rFonts w:cs="Arial"/>
        </w:rPr>
        <w:t>programme</w:t>
      </w:r>
      <w:proofErr w:type="spellEnd"/>
      <w:r w:rsidRPr="00A867BE">
        <w:rPr>
          <w:rFonts w:cs="Arial"/>
        </w:rPr>
        <w:t>.</w:t>
      </w:r>
    </w:p>
    <w:p w:rsidR="00E37EDA" w:rsidRDefault="00B55799" w:rsidP="00E37EDA">
      <w:pPr>
        <w:numPr>
          <w:ilvl w:val="0"/>
          <w:numId w:val="8"/>
        </w:numPr>
        <w:rPr>
          <w:rFonts w:cs="Arial"/>
        </w:rPr>
      </w:pPr>
      <w:hyperlink r:id="rId7" w:history="1">
        <w:r w:rsidR="00243990">
          <w:rPr>
            <w:rStyle w:val="Hyperlink"/>
            <w:rFonts w:cs="Arial"/>
          </w:rPr>
          <w:t>A</w:t>
        </w:r>
        <w:r w:rsidR="00E37EDA" w:rsidRPr="00E1346C">
          <w:rPr>
            <w:rStyle w:val="Hyperlink"/>
            <w:rFonts w:cs="Arial"/>
          </w:rPr>
          <w:t xml:space="preserve"> </w:t>
        </w:r>
        <w:proofErr w:type="spellStart"/>
        <w:r w:rsidR="00E37EDA" w:rsidRPr="00E1346C">
          <w:rPr>
            <w:rStyle w:val="Hyperlink"/>
            <w:rFonts w:cs="Arial"/>
          </w:rPr>
          <w:t>Relu</w:t>
        </w:r>
        <w:proofErr w:type="spellEnd"/>
        <w:r w:rsidR="00E37EDA" w:rsidRPr="00E1346C">
          <w:rPr>
            <w:rStyle w:val="Hyperlink"/>
            <w:rFonts w:cs="Arial"/>
          </w:rPr>
          <w:t>/NRN event</w:t>
        </w:r>
      </w:hyperlink>
      <w:r w:rsidR="00E1346C">
        <w:rPr>
          <w:rFonts w:cs="Arial"/>
        </w:rPr>
        <w:t xml:space="preserve"> on the Uplands and the role of the na</w:t>
      </w:r>
      <w:r w:rsidR="00E86B1C">
        <w:rPr>
          <w:rFonts w:cs="Arial"/>
        </w:rPr>
        <w:t xml:space="preserve">tional parks will take place in the </w:t>
      </w:r>
      <w:hyperlink r:id="rId8" w:history="1">
        <w:proofErr w:type="spellStart"/>
        <w:r w:rsidR="00E86B1C" w:rsidRPr="003546D2">
          <w:rPr>
            <w:rStyle w:val="Hyperlink"/>
            <w:rFonts w:cs="Arial"/>
          </w:rPr>
          <w:t>Lindisfarne</w:t>
        </w:r>
        <w:proofErr w:type="spellEnd"/>
        <w:r w:rsidR="00E86B1C" w:rsidRPr="003546D2">
          <w:rPr>
            <w:rStyle w:val="Hyperlink"/>
            <w:rFonts w:cs="Arial"/>
          </w:rPr>
          <w:t xml:space="preserve"> Room, King’s Road Centre</w:t>
        </w:r>
        <w:r w:rsidR="003546D2" w:rsidRPr="003546D2">
          <w:rPr>
            <w:rStyle w:val="Hyperlink"/>
            <w:rFonts w:cs="Arial"/>
          </w:rPr>
          <w:t xml:space="preserve">, </w:t>
        </w:r>
        <w:proofErr w:type="gramStart"/>
        <w:r w:rsidR="00E1346C" w:rsidRPr="003546D2">
          <w:rPr>
            <w:rStyle w:val="Hyperlink"/>
            <w:rFonts w:cs="Arial"/>
          </w:rPr>
          <w:t>Newcastle</w:t>
        </w:r>
        <w:proofErr w:type="gramEnd"/>
        <w:r w:rsidR="00E1346C" w:rsidRPr="003546D2">
          <w:rPr>
            <w:rStyle w:val="Hyperlink"/>
            <w:rFonts w:cs="Arial"/>
          </w:rPr>
          <w:t xml:space="preserve"> University</w:t>
        </w:r>
      </w:hyperlink>
      <w:r w:rsidR="00E1346C">
        <w:rPr>
          <w:rFonts w:cs="Arial"/>
        </w:rPr>
        <w:t xml:space="preserve"> from 9.15-16.00 hrs in</w:t>
      </w:r>
      <w:r w:rsidR="00E37EDA">
        <w:rPr>
          <w:rFonts w:cs="Arial"/>
        </w:rPr>
        <w:t xml:space="preserve"> on 14 September </w:t>
      </w:r>
      <w:r w:rsidR="00E1346C">
        <w:rPr>
          <w:rFonts w:cs="Arial"/>
        </w:rPr>
        <w:t>2011.</w:t>
      </w:r>
      <w:r w:rsidR="00243990">
        <w:rPr>
          <w:rFonts w:cs="Arial"/>
        </w:rPr>
        <w:t xml:space="preserve">  Members of the press are welcome to attend.</w:t>
      </w:r>
    </w:p>
    <w:p w:rsidR="00E1346C" w:rsidRDefault="00E1346C" w:rsidP="00E37EDA">
      <w:pPr>
        <w:numPr>
          <w:ilvl w:val="0"/>
          <w:numId w:val="8"/>
        </w:numPr>
        <w:rPr>
          <w:rFonts w:cs="Arial"/>
        </w:rPr>
      </w:pPr>
      <w:r>
        <w:rPr>
          <w:rFonts w:cs="Arial"/>
        </w:rPr>
        <w:t xml:space="preserve">More information about this topic is available in </w:t>
      </w:r>
      <w:proofErr w:type="spellStart"/>
      <w:r>
        <w:rPr>
          <w:rFonts w:cs="Arial"/>
        </w:rPr>
        <w:t>Relu’s</w:t>
      </w:r>
      <w:proofErr w:type="spellEnd"/>
      <w:r>
        <w:rPr>
          <w:rFonts w:cs="Arial"/>
        </w:rPr>
        <w:t xml:space="preserve"> policy and</w:t>
      </w:r>
      <w:r w:rsidR="00340288">
        <w:rPr>
          <w:rFonts w:cs="Arial"/>
        </w:rPr>
        <w:t xml:space="preserve"> </w:t>
      </w:r>
      <w:hyperlink r:id="rId9" w:history="1">
        <w:r w:rsidR="00340288" w:rsidRPr="00243990">
          <w:rPr>
            <w:rStyle w:val="Hyperlink"/>
            <w:rFonts w:cs="Arial"/>
          </w:rPr>
          <w:t>practice note no 33</w:t>
        </w:r>
      </w:hyperlink>
      <w:r w:rsidR="00340288">
        <w:rPr>
          <w:rFonts w:cs="Arial"/>
        </w:rPr>
        <w:t>.</w:t>
      </w:r>
    </w:p>
    <w:p w:rsidR="00E1346C" w:rsidRDefault="00E1346C" w:rsidP="00E37EDA">
      <w:pPr>
        <w:numPr>
          <w:ilvl w:val="0"/>
          <w:numId w:val="8"/>
        </w:numPr>
        <w:rPr>
          <w:rFonts w:cs="Arial"/>
        </w:rPr>
      </w:pPr>
      <w:r>
        <w:rPr>
          <w:rFonts w:cs="Arial"/>
        </w:rPr>
        <w:t xml:space="preserve">For any further information contact </w:t>
      </w:r>
      <w:hyperlink r:id="rId10" w:history="1">
        <w:r w:rsidRPr="003B5DF5">
          <w:rPr>
            <w:rStyle w:val="Hyperlink"/>
            <w:rFonts w:cs="Arial"/>
          </w:rPr>
          <w:t>relu@ncl.ac.uk</w:t>
        </w:r>
      </w:hyperlink>
      <w:r>
        <w:rPr>
          <w:rFonts w:cs="Arial"/>
        </w:rPr>
        <w:t xml:space="preserve">, </w:t>
      </w:r>
      <w:proofErr w:type="spellStart"/>
      <w:r>
        <w:rPr>
          <w:rFonts w:cs="Arial"/>
        </w:rPr>
        <w:t>tel</w:t>
      </w:r>
      <w:proofErr w:type="spellEnd"/>
      <w:r>
        <w:rPr>
          <w:rFonts w:cs="Arial"/>
        </w:rPr>
        <w:t xml:space="preserve"> 0191 222 6903.</w:t>
      </w:r>
    </w:p>
    <w:p w:rsidR="00FB6FC0" w:rsidRPr="00AA37C8" w:rsidRDefault="00E1346C">
      <w:pPr>
        <w:rPr>
          <w:rFonts w:cs="Arial"/>
        </w:rPr>
      </w:pPr>
      <w:proofErr w:type="gramStart"/>
      <w:r>
        <w:rPr>
          <w:rFonts w:cs="Arial"/>
        </w:rPr>
        <w:t>ends</w:t>
      </w:r>
      <w:proofErr w:type="gramEnd"/>
    </w:p>
    <w:sectPr w:rsidR="00FB6FC0" w:rsidRPr="00AA37C8" w:rsidSect="005F654E">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25202"/>
    <w:multiLevelType w:val="hybridMultilevel"/>
    <w:tmpl w:val="A376547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nsid w:val="0EA46BE6"/>
    <w:multiLevelType w:val="hybridMultilevel"/>
    <w:tmpl w:val="9170DF7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FB444C7"/>
    <w:multiLevelType w:val="hybridMultilevel"/>
    <w:tmpl w:val="744E38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445C47D0"/>
    <w:multiLevelType w:val="hybridMultilevel"/>
    <w:tmpl w:val="36407E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461E2176"/>
    <w:multiLevelType w:val="hybridMultilevel"/>
    <w:tmpl w:val="B450F8B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5">
    <w:nsid w:val="50FD4F25"/>
    <w:multiLevelType w:val="hybridMultilevel"/>
    <w:tmpl w:val="245A08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650A76E1"/>
    <w:multiLevelType w:val="hybridMultilevel"/>
    <w:tmpl w:val="F384B0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702C22AF"/>
    <w:multiLevelType w:val="hybridMultilevel"/>
    <w:tmpl w:val="46BE587C"/>
    <w:lvl w:ilvl="0" w:tplc="0DD402F2">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4"/>
  </w:num>
  <w:num w:numId="4">
    <w:abstractNumId w:val="2"/>
  </w:num>
  <w:num w:numId="5">
    <w:abstractNumId w:val="5"/>
  </w:num>
  <w:num w:numId="6">
    <w:abstractNumId w:val="3"/>
  </w:num>
  <w:num w:numId="7">
    <w:abstractNumId w:val="6"/>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characterSpacingControl w:val="doNotCompress"/>
  <w:compat/>
  <w:rsids>
    <w:rsidRoot w:val="000D1E28"/>
    <w:rsid w:val="000D1E28"/>
    <w:rsid w:val="00237042"/>
    <w:rsid w:val="00243990"/>
    <w:rsid w:val="00283D96"/>
    <w:rsid w:val="00295996"/>
    <w:rsid w:val="002B427F"/>
    <w:rsid w:val="002E1D51"/>
    <w:rsid w:val="00340288"/>
    <w:rsid w:val="003546D2"/>
    <w:rsid w:val="00390595"/>
    <w:rsid w:val="00502257"/>
    <w:rsid w:val="00504183"/>
    <w:rsid w:val="00531061"/>
    <w:rsid w:val="005F648D"/>
    <w:rsid w:val="005F654E"/>
    <w:rsid w:val="006624F5"/>
    <w:rsid w:val="008048C3"/>
    <w:rsid w:val="008B4243"/>
    <w:rsid w:val="008E2E49"/>
    <w:rsid w:val="00966393"/>
    <w:rsid w:val="009C402E"/>
    <w:rsid w:val="00A8202A"/>
    <w:rsid w:val="00AA37C8"/>
    <w:rsid w:val="00AD2E5E"/>
    <w:rsid w:val="00B33D47"/>
    <w:rsid w:val="00B3519A"/>
    <w:rsid w:val="00B55799"/>
    <w:rsid w:val="00B80A5D"/>
    <w:rsid w:val="00B96F33"/>
    <w:rsid w:val="00BE2061"/>
    <w:rsid w:val="00C217C4"/>
    <w:rsid w:val="00C27386"/>
    <w:rsid w:val="00C74432"/>
    <w:rsid w:val="00C749DB"/>
    <w:rsid w:val="00C766B9"/>
    <w:rsid w:val="00CD2C8B"/>
    <w:rsid w:val="00CD39BC"/>
    <w:rsid w:val="00D04996"/>
    <w:rsid w:val="00E1346C"/>
    <w:rsid w:val="00E34CE8"/>
    <w:rsid w:val="00E37EDA"/>
    <w:rsid w:val="00E86B1C"/>
    <w:rsid w:val="00ED25F4"/>
    <w:rsid w:val="00EF38D4"/>
    <w:rsid w:val="00F311E5"/>
    <w:rsid w:val="00F43267"/>
    <w:rsid w:val="00F61DAC"/>
    <w:rsid w:val="00F9089F"/>
    <w:rsid w:val="00FB6FC0"/>
    <w:rsid w:val="00FF59AA"/>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D1E28"/>
    <w:rPr>
      <w:rFonts w:ascii="Arial" w:hAnsi="Arial"/>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E37EDA"/>
    <w:rPr>
      <w:color w:val="0000FF"/>
      <w:u w:val="single"/>
    </w:rPr>
  </w:style>
  <w:style w:type="paragraph" w:styleId="BalloonText">
    <w:name w:val="Balloon Text"/>
    <w:basedOn w:val="Normal"/>
    <w:link w:val="BalloonTextChar"/>
    <w:rsid w:val="00F43267"/>
    <w:rPr>
      <w:rFonts w:ascii="Tahoma" w:hAnsi="Tahoma" w:cs="Tahoma"/>
      <w:sz w:val="16"/>
      <w:szCs w:val="16"/>
    </w:rPr>
  </w:style>
  <w:style w:type="character" w:customStyle="1" w:styleId="BalloonTextChar">
    <w:name w:val="Balloon Text Char"/>
    <w:basedOn w:val="DefaultParagraphFont"/>
    <w:link w:val="BalloonText"/>
    <w:rsid w:val="00F43267"/>
    <w:rPr>
      <w:rFonts w:ascii="Tahoma" w:hAnsi="Tahoma" w:cs="Tahoma"/>
      <w:sz w:val="16"/>
      <w:szCs w:val="16"/>
      <w:lang w:val="en-US" w:eastAsia="en-US"/>
    </w:rPr>
  </w:style>
  <w:style w:type="character" w:styleId="FollowedHyperlink">
    <w:name w:val="FollowedHyperlink"/>
    <w:basedOn w:val="DefaultParagraphFont"/>
    <w:rsid w:val="00AA37C8"/>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864639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cl.ac.uk/about/visit/maps.htm" TargetMode="External"/><Relationship Id="rId3" Type="http://schemas.openxmlformats.org/officeDocument/2006/relationships/settings" Target="settings.xml"/><Relationship Id="rId7" Type="http://schemas.openxmlformats.org/officeDocument/2006/relationships/hyperlink" Target="http://www.northernruralnetwork.co.uk/event/14+Sep+11+-+UPLANDS/50"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relu.ac.uk"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mailto:relu@ncl.ac.uk" TargetMode="External"/><Relationship Id="rId4" Type="http://schemas.openxmlformats.org/officeDocument/2006/relationships/webSettings" Target="webSettings.xml"/><Relationship Id="rId9" Type="http://schemas.openxmlformats.org/officeDocument/2006/relationships/hyperlink" Target="http://www.relu.ac.uk/news/policy%20and%20practice%20notes/33%20Carroll/13549%20RELU%20PP33_WEB.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660</Words>
  <Characters>3954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Newcastle University</Company>
  <LinksUpToDate>false</LinksUpToDate>
  <CharactersWithSpaces>4605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nacl4</dc:creator>
  <cp:keywords/>
  <dc:description/>
  <cp:lastModifiedBy>nemc2</cp:lastModifiedBy>
  <cp:revision>2</cp:revision>
  <cp:lastPrinted>2011-09-15T11:41:00Z</cp:lastPrinted>
  <dcterms:created xsi:type="dcterms:W3CDTF">2011-09-15T11:50:00Z</dcterms:created>
  <dcterms:modified xsi:type="dcterms:W3CDTF">2011-09-15T11:50:00Z</dcterms:modified>
</cp:coreProperties>
</file>